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3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drei Löschgruppenfahrzeuge LF 20 Kat-S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